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939A" w14:textId="77777777" w:rsidR="00447D54" w:rsidRDefault="00447D54" w:rsidP="00447D54">
      <w:pPr>
        <w:ind w:right="283"/>
        <w:jc w:val="center"/>
      </w:pPr>
      <w:r>
        <w:object w:dxaOrig="753" w:dyaOrig="1056" w14:anchorId="618B4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6" o:title=""/>
          </v:shape>
          <o:OLEObject Type="Embed" ProgID="Word.Picture.8" ShapeID="_x0000_i1025" DrawAspect="Content" ObjectID="_1706092460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447D54" w14:paraId="0AB866A2" w14:textId="77777777" w:rsidTr="00774636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3374D24" w14:textId="77777777" w:rsidR="00447D54" w:rsidRDefault="00447D54" w:rsidP="00774636">
            <w:pPr>
              <w:ind w:right="424"/>
              <w:jc w:val="center"/>
              <w:rPr>
                <w:b/>
              </w:rPr>
            </w:pPr>
            <w:r>
              <w:rPr>
                <w:b/>
              </w:rPr>
              <w:t>У К Р А Ї Н А</w:t>
            </w:r>
          </w:p>
          <w:p w14:paraId="3B9741E2" w14:textId="77777777" w:rsidR="00447D54" w:rsidRDefault="00447D54" w:rsidP="00774636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14:paraId="34C752D8" w14:textId="77777777" w:rsidR="00447D54" w:rsidRDefault="00447D54" w:rsidP="00774636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14:paraId="5DC1F6D8" w14:textId="77777777" w:rsidR="00447D54" w:rsidRDefault="00447D54" w:rsidP="00774636">
            <w:pPr>
              <w:spacing w:before="120" w:line="340" w:lineRule="exac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Виконавчий комітет</w:t>
            </w:r>
          </w:p>
          <w:p w14:paraId="75279628" w14:textId="77777777" w:rsidR="00447D54" w:rsidRDefault="00447D54" w:rsidP="00774636">
            <w:pPr>
              <w:spacing w:before="120" w:line="340" w:lineRule="exact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РІШЕННЯ</w:t>
            </w:r>
          </w:p>
        </w:tc>
      </w:tr>
    </w:tbl>
    <w:p w14:paraId="5F46101E" w14:textId="1214E438" w:rsidR="00447D54" w:rsidRDefault="00447D54" w:rsidP="00447D54">
      <w:pPr>
        <w:spacing w:before="120"/>
        <w:rPr>
          <w:sz w:val="24"/>
          <w:szCs w:val="24"/>
        </w:rPr>
      </w:pPr>
      <w:r w:rsidRPr="00E328B2">
        <w:rPr>
          <w:sz w:val="24"/>
          <w:szCs w:val="24"/>
        </w:rPr>
        <w:t>від  «_</w:t>
      </w:r>
      <w:r w:rsidR="005F35F9">
        <w:rPr>
          <w:sz w:val="24"/>
          <w:szCs w:val="24"/>
        </w:rPr>
        <w:t>09</w:t>
      </w:r>
      <w:r w:rsidRPr="00E328B2">
        <w:rPr>
          <w:sz w:val="24"/>
          <w:szCs w:val="24"/>
        </w:rPr>
        <w:t>___» ____</w:t>
      </w:r>
      <w:r w:rsidR="005F35F9">
        <w:rPr>
          <w:sz w:val="24"/>
          <w:szCs w:val="24"/>
        </w:rPr>
        <w:t>02</w:t>
      </w:r>
      <w:r w:rsidRPr="00E328B2">
        <w:rPr>
          <w:sz w:val="24"/>
          <w:szCs w:val="24"/>
        </w:rPr>
        <w:t>____ 20</w:t>
      </w:r>
      <w:r>
        <w:rPr>
          <w:sz w:val="24"/>
          <w:szCs w:val="24"/>
        </w:rPr>
        <w:t>22</w:t>
      </w:r>
      <w:r w:rsidRPr="00E328B2">
        <w:rPr>
          <w:sz w:val="24"/>
          <w:szCs w:val="24"/>
        </w:rPr>
        <w:t xml:space="preserve">   №  _</w:t>
      </w:r>
      <w:r w:rsidR="005F35F9">
        <w:rPr>
          <w:sz w:val="24"/>
          <w:szCs w:val="24"/>
        </w:rPr>
        <w:t>52</w:t>
      </w:r>
      <w:r w:rsidRPr="00E328B2">
        <w:rPr>
          <w:sz w:val="24"/>
          <w:szCs w:val="24"/>
        </w:rPr>
        <w:t>___</w:t>
      </w:r>
      <w:r>
        <w:rPr>
          <w:sz w:val="24"/>
          <w:szCs w:val="24"/>
        </w:rPr>
        <w:t xml:space="preserve">         </w:t>
      </w:r>
    </w:p>
    <w:p w14:paraId="1DE542BD" w14:textId="77777777" w:rsidR="00447D54" w:rsidRPr="00AF0D7A" w:rsidRDefault="00447D54" w:rsidP="00447D54">
      <w:pPr>
        <w:spacing w:before="120"/>
        <w:rPr>
          <w:sz w:val="4"/>
          <w:szCs w:val="4"/>
        </w:rPr>
      </w:pPr>
      <w:r w:rsidRPr="00AF0D7A">
        <w:rPr>
          <w:sz w:val="4"/>
          <w:szCs w:val="4"/>
        </w:rPr>
        <w:t xml:space="preserve">                                                         </w:t>
      </w:r>
    </w:p>
    <w:p w14:paraId="7F3E1F74" w14:textId="77777777" w:rsidR="00447D54" w:rsidRPr="00E328B2" w:rsidRDefault="00447D54" w:rsidP="00447D54">
      <w:pPr>
        <w:rPr>
          <w:sz w:val="24"/>
          <w:szCs w:val="24"/>
        </w:rPr>
      </w:pPr>
      <w:r w:rsidRPr="00E328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54FC" wp14:editId="23270956">
                <wp:simplePos x="0" y="0"/>
                <wp:positionH relativeFrom="column">
                  <wp:posOffset>-131445</wp:posOffset>
                </wp:positionH>
                <wp:positionV relativeFrom="paragraph">
                  <wp:posOffset>24130</wp:posOffset>
                </wp:positionV>
                <wp:extent cx="3606165" cy="1294765"/>
                <wp:effectExtent l="381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16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3A040" w14:textId="77777777" w:rsidR="00447D54" w:rsidRPr="00950BFF" w:rsidRDefault="00447D54" w:rsidP="00447D5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50BFF">
                              <w:rPr>
                                <w:sz w:val="24"/>
                                <w:szCs w:val="24"/>
                              </w:rPr>
                              <w:t>Про виконання заходів Програми поліпшення стану безпеки, гігієни праці та виробничого середовища в 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і</w:t>
                            </w:r>
                            <w:r w:rsidRPr="00950BFF">
                              <w:rPr>
                                <w:sz w:val="24"/>
                                <w:szCs w:val="24"/>
                              </w:rPr>
                              <w:t>сті Южноукраїнськ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Pr="00950BFF">
                              <w:rPr>
                                <w:sz w:val="24"/>
                                <w:szCs w:val="24"/>
                              </w:rPr>
                              <w:t xml:space="preserve"> на 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950BFF">
                              <w:rPr>
                                <w:sz w:val="24"/>
                                <w:szCs w:val="24"/>
                              </w:rPr>
                              <w:t>2021 роки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 підсумками 2021 року</w:t>
                            </w:r>
                            <w:r w:rsidRPr="00950BFF">
                              <w:rPr>
                                <w:sz w:val="24"/>
                                <w:szCs w:val="24"/>
                              </w:rPr>
                              <w:t xml:space="preserve"> та розгляд проєкту Програми поліпшення стану безпеки, гігієни праці та виробничого середовища в Южноукраїнській міській територіальній громаді на 2022 – 2024 роки</w:t>
                            </w:r>
                          </w:p>
                          <w:p w14:paraId="7217A04C" w14:textId="77777777" w:rsidR="00447D54" w:rsidRPr="0070054C" w:rsidRDefault="00447D54" w:rsidP="00447D54">
                            <w:pPr>
                              <w:jc w:val="both"/>
                              <w:rPr>
                                <w:rFonts w:ascii="Times New Roman CYR" w:hAnsi="Times New Roman CY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0.35pt;margin-top:1.9pt;width:283.95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" stroked="f">
                <v:textbox>
                  <w:txbxContent>
                    <w:p w:rsidR="00447D54" w:rsidRPr="00950BFF" w:rsidRDefault="00447D54" w:rsidP="00447D5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50BFF">
                        <w:rPr>
                          <w:sz w:val="24"/>
                          <w:szCs w:val="24"/>
                        </w:rPr>
                        <w:t>Про виконання заходів Програми поліпшення стану безпеки, гігієни праці та виробничого середовища в м</w:t>
                      </w:r>
                      <w:r>
                        <w:rPr>
                          <w:sz w:val="24"/>
                          <w:szCs w:val="24"/>
                        </w:rPr>
                        <w:t>і</w:t>
                      </w:r>
                      <w:r w:rsidRPr="00950BFF">
                        <w:rPr>
                          <w:sz w:val="24"/>
                          <w:szCs w:val="24"/>
                        </w:rPr>
                        <w:t>сті Южноукраїнськ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 w:rsidRPr="00950BFF">
                        <w:rPr>
                          <w:sz w:val="24"/>
                          <w:szCs w:val="24"/>
                        </w:rPr>
                        <w:t xml:space="preserve"> на 2019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950BFF">
                        <w:rPr>
                          <w:sz w:val="24"/>
                          <w:szCs w:val="24"/>
                        </w:rPr>
                        <w:t>2021 роки</w:t>
                      </w:r>
                      <w:r>
                        <w:rPr>
                          <w:sz w:val="24"/>
                          <w:szCs w:val="24"/>
                        </w:rPr>
                        <w:t xml:space="preserve"> за підсумками 2021 року</w:t>
                      </w:r>
                      <w:r w:rsidRPr="00950BFF">
                        <w:rPr>
                          <w:sz w:val="24"/>
                          <w:szCs w:val="24"/>
                        </w:rPr>
                        <w:t xml:space="preserve"> та розгляд проєкту Програми поліпшення стану безпеки, гігієни праці та виробничого середовища в Южноукраїнській міській територіальній громаді на 2022 – 2024 роки</w:t>
                      </w:r>
                    </w:p>
                    <w:p w:rsidR="00447D54" w:rsidRPr="0070054C" w:rsidRDefault="00447D54" w:rsidP="00447D54">
                      <w:pPr>
                        <w:jc w:val="both"/>
                        <w:rPr>
                          <w:rFonts w:ascii="Times New Roman CYR" w:hAnsi="Times New Roman CYR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499A55" w14:textId="77777777" w:rsidR="00447D54" w:rsidRPr="00E328B2" w:rsidRDefault="00447D54" w:rsidP="00447D54">
      <w:pPr>
        <w:rPr>
          <w:rFonts w:ascii="Times New Roman CYR" w:hAnsi="Times New Roman CYR"/>
          <w:sz w:val="24"/>
          <w:szCs w:val="24"/>
        </w:rPr>
      </w:pPr>
    </w:p>
    <w:p w14:paraId="5BB265A6" w14:textId="77777777" w:rsidR="00447D54" w:rsidRPr="00E328B2" w:rsidRDefault="00447D54" w:rsidP="00447D54">
      <w:pPr>
        <w:rPr>
          <w:rFonts w:ascii="Times New Roman CYR" w:hAnsi="Times New Roman CYR"/>
          <w:sz w:val="24"/>
          <w:szCs w:val="24"/>
        </w:rPr>
      </w:pPr>
    </w:p>
    <w:p w14:paraId="65F2890A" w14:textId="77777777" w:rsidR="00447D54" w:rsidRDefault="00447D54" w:rsidP="00447D54">
      <w:pPr>
        <w:rPr>
          <w:rFonts w:ascii="Times New Roman CYR" w:hAnsi="Times New Roman CYR"/>
          <w:sz w:val="24"/>
          <w:szCs w:val="24"/>
        </w:rPr>
      </w:pPr>
    </w:p>
    <w:p w14:paraId="24802884" w14:textId="77777777" w:rsidR="00447D54" w:rsidRPr="00E328B2" w:rsidRDefault="00447D54" w:rsidP="00447D54">
      <w:pPr>
        <w:rPr>
          <w:rFonts w:ascii="Times New Roman CYR" w:hAnsi="Times New Roman CYR"/>
          <w:sz w:val="24"/>
          <w:szCs w:val="24"/>
        </w:rPr>
      </w:pPr>
    </w:p>
    <w:p w14:paraId="639F084C" w14:textId="77777777" w:rsidR="00447D54" w:rsidRDefault="00447D54" w:rsidP="00447D54">
      <w:pPr>
        <w:ind w:firstLine="708"/>
        <w:jc w:val="both"/>
        <w:rPr>
          <w:sz w:val="24"/>
          <w:szCs w:val="24"/>
        </w:rPr>
      </w:pPr>
    </w:p>
    <w:p w14:paraId="670E3C39" w14:textId="77777777" w:rsidR="00447D54" w:rsidRDefault="00447D54" w:rsidP="00447D54">
      <w:pPr>
        <w:ind w:firstLine="720"/>
        <w:jc w:val="both"/>
        <w:rPr>
          <w:sz w:val="24"/>
          <w:szCs w:val="24"/>
        </w:rPr>
      </w:pPr>
    </w:p>
    <w:p w14:paraId="28295723" w14:textId="77777777" w:rsidR="00447D54" w:rsidRDefault="00447D54" w:rsidP="00447D54">
      <w:pPr>
        <w:ind w:firstLine="720"/>
        <w:jc w:val="both"/>
        <w:rPr>
          <w:sz w:val="24"/>
          <w:szCs w:val="24"/>
        </w:rPr>
      </w:pPr>
    </w:p>
    <w:p w14:paraId="550099ED" w14:textId="77777777" w:rsidR="00447D54" w:rsidRDefault="00447D54" w:rsidP="00447D54">
      <w:pPr>
        <w:ind w:firstLine="720"/>
        <w:jc w:val="both"/>
        <w:rPr>
          <w:sz w:val="24"/>
          <w:szCs w:val="24"/>
        </w:rPr>
      </w:pPr>
      <w:r w:rsidRPr="00985E4D">
        <w:rPr>
          <w:sz w:val="24"/>
          <w:szCs w:val="24"/>
        </w:rPr>
        <w:t>Керуючись пп.1 п. «б» ч. 1 ст. 34, п.22 ч.1 ст. 26</w:t>
      </w:r>
      <w:r>
        <w:rPr>
          <w:sz w:val="24"/>
          <w:szCs w:val="24"/>
        </w:rPr>
        <w:t>, п.16 ч. 1 ст.43</w:t>
      </w:r>
      <w:r w:rsidRPr="00985E4D">
        <w:rPr>
          <w:sz w:val="24"/>
          <w:szCs w:val="24"/>
        </w:rPr>
        <w:t xml:space="preserve"> Закону України «Про місцеве самоврядування в Україні»,</w:t>
      </w:r>
      <w:r w:rsidRPr="00402C2B">
        <w:rPr>
          <w:color w:val="FF0000"/>
          <w:sz w:val="24"/>
          <w:szCs w:val="24"/>
        </w:rPr>
        <w:t xml:space="preserve"> </w:t>
      </w:r>
      <w:r w:rsidRPr="00985E4D">
        <w:rPr>
          <w:sz w:val="24"/>
          <w:szCs w:val="24"/>
        </w:rPr>
        <w:t>відповідно до Закону України «Про охорону праці», враховуючи рішенн</w:t>
      </w:r>
      <w:r>
        <w:rPr>
          <w:sz w:val="24"/>
          <w:szCs w:val="24"/>
        </w:rPr>
        <w:t>я Миколаївської обласної ради від 23.12.2020 №26</w:t>
      </w:r>
      <w:r w:rsidRPr="00985E4D">
        <w:rPr>
          <w:sz w:val="24"/>
          <w:szCs w:val="24"/>
        </w:rPr>
        <w:t xml:space="preserve"> «Про затвердження Програми поліпшення стану безпеки, гігієни праці та виробничого середовища</w:t>
      </w:r>
      <w:r>
        <w:rPr>
          <w:sz w:val="24"/>
          <w:szCs w:val="24"/>
        </w:rPr>
        <w:t xml:space="preserve"> в Миколаївській області на 2021</w:t>
      </w:r>
      <w:r w:rsidRPr="00985E4D"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 w:rsidRPr="00985E4D">
        <w:rPr>
          <w:sz w:val="24"/>
          <w:szCs w:val="24"/>
        </w:rPr>
        <w:t xml:space="preserve"> роки», з метою</w:t>
      </w:r>
      <w:r w:rsidRPr="002B2CD9">
        <w:rPr>
          <w:sz w:val="24"/>
          <w:szCs w:val="24"/>
        </w:rPr>
        <w:t xml:space="preserve"> </w:t>
      </w:r>
      <w:r w:rsidRPr="00711CF4">
        <w:rPr>
          <w:sz w:val="24"/>
          <w:szCs w:val="24"/>
        </w:rPr>
        <w:t xml:space="preserve">забезпечення конституційного права громадян на безпечні та нешкідливі умови праці, запобігання виробничому травматизму та професійним захворюванням, </w:t>
      </w:r>
      <w:r w:rsidRPr="002B2CD9">
        <w:rPr>
          <w:sz w:val="24"/>
          <w:szCs w:val="24"/>
        </w:rPr>
        <w:t xml:space="preserve">заслухавши інформацію </w:t>
      </w:r>
      <w:r>
        <w:rPr>
          <w:sz w:val="24"/>
          <w:szCs w:val="24"/>
        </w:rPr>
        <w:t xml:space="preserve">начальника управління соціального захисту населення  </w:t>
      </w:r>
      <w:r w:rsidRPr="002B2CD9">
        <w:rPr>
          <w:sz w:val="24"/>
          <w:szCs w:val="24"/>
        </w:rPr>
        <w:t xml:space="preserve">Южноукраїнської міської ради </w:t>
      </w:r>
      <w:r>
        <w:rPr>
          <w:sz w:val="24"/>
          <w:szCs w:val="24"/>
        </w:rPr>
        <w:t xml:space="preserve">Ельвіри ГЕХАД </w:t>
      </w:r>
      <w:r w:rsidRPr="002B2CD9">
        <w:rPr>
          <w:sz w:val="24"/>
          <w:szCs w:val="24"/>
        </w:rPr>
        <w:t xml:space="preserve">про виконання заходів </w:t>
      </w:r>
      <w:r w:rsidRPr="00950BFF">
        <w:rPr>
          <w:sz w:val="24"/>
          <w:szCs w:val="24"/>
        </w:rPr>
        <w:t>Програми поліпшення стану безпеки, гігієни праці та виробничого середовища в м</w:t>
      </w:r>
      <w:r>
        <w:rPr>
          <w:sz w:val="24"/>
          <w:szCs w:val="24"/>
        </w:rPr>
        <w:t>і</w:t>
      </w:r>
      <w:r w:rsidRPr="00950BFF">
        <w:rPr>
          <w:sz w:val="24"/>
          <w:szCs w:val="24"/>
        </w:rPr>
        <w:t>сті Южноукраїнськ</w:t>
      </w:r>
      <w:r>
        <w:rPr>
          <w:sz w:val="24"/>
          <w:szCs w:val="24"/>
        </w:rPr>
        <w:t>у</w:t>
      </w:r>
      <w:r w:rsidRPr="00950BFF">
        <w:rPr>
          <w:sz w:val="24"/>
          <w:szCs w:val="24"/>
        </w:rPr>
        <w:t xml:space="preserve"> на 2019</w:t>
      </w:r>
      <w:r>
        <w:rPr>
          <w:sz w:val="24"/>
          <w:szCs w:val="24"/>
        </w:rPr>
        <w:t>-</w:t>
      </w:r>
      <w:r w:rsidRPr="00950BFF">
        <w:rPr>
          <w:sz w:val="24"/>
          <w:szCs w:val="24"/>
        </w:rPr>
        <w:t>2021 роки</w:t>
      </w:r>
      <w:r>
        <w:rPr>
          <w:sz w:val="24"/>
          <w:szCs w:val="24"/>
        </w:rPr>
        <w:t xml:space="preserve">, затвердженої рішенням Южноукраїнської міської ради від 25.06.2020 №1903, за підсумками 2021 року та </w:t>
      </w:r>
      <w:r w:rsidRPr="002B2CD9">
        <w:rPr>
          <w:sz w:val="24"/>
          <w:szCs w:val="24"/>
        </w:rPr>
        <w:t>обговоривши п</w:t>
      </w:r>
      <w:r>
        <w:rPr>
          <w:sz w:val="24"/>
          <w:szCs w:val="24"/>
        </w:rPr>
        <w:t>роє</w:t>
      </w:r>
      <w:r w:rsidRPr="002B2CD9">
        <w:rPr>
          <w:sz w:val="24"/>
          <w:szCs w:val="24"/>
        </w:rPr>
        <w:t xml:space="preserve">кт Програми </w:t>
      </w:r>
      <w:r w:rsidRPr="00950BFF">
        <w:rPr>
          <w:sz w:val="24"/>
          <w:szCs w:val="24"/>
        </w:rPr>
        <w:t>поліпшення стану безпеки, гігієни праці та виробничого середовища в Южноукраїнській міській територіальній громаді на 2022 – 2024 роки</w:t>
      </w:r>
      <w:r>
        <w:rPr>
          <w:sz w:val="24"/>
          <w:szCs w:val="24"/>
        </w:rPr>
        <w:t xml:space="preserve">, </w:t>
      </w:r>
      <w:r w:rsidRPr="002B2CD9">
        <w:rPr>
          <w:sz w:val="24"/>
          <w:szCs w:val="24"/>
        </w:rPr>
        <w:t>виконавчий комітет Южноукраїнської міської ради</w:t>
      </w:r>
    </w:p>
    <w:p w14:paraId="131E0C7E" w14:textId="77777777" w:rsidR="00447D54" w:rsidRPr="00AF0D7A" w:rsidRDefault="00447D54" w:rsidP="00447D54">
      <w:pPr>
        <w:ind w:firstLine="720"/>
        <w:jc w:val="both"/>
        <w:rPr>
          <w:sz w:val="16"/>
          <w:szCs w:val="16"/>
        </w:rPr>
      </w:pPr>
    </w:p>
    <w:p w14:paraId="02D1E6C3" w14:textId="77777777" w:rsidR="00447D54" w:rsidRPr="00985E4D" w:rsidRDefault="00447D54" w:rsidP="00447D54">
      <w:pPr>
        <w:jc w:val="center"/>
        <w:rPr>
          <w:sz w:val="24"/>
          <w:szCs w:val="24"/>
        </w:rPr>
      </w:pPr>
      <w:r>
        <w:rPr>
          <w:sz w:val="24"/>
          <w:szCs w:val="24"/>
        </w:rPr>
        <w:t>ВИРІШИВ</w:t>
      </w:r>
      <w:r w:rsidRPr="00985E4D">
        <w:rPr>
          <w:sz w:val="24"/>
          <w:szCs w:val="24"/>
        </w:rPr>
        <w:t>:</w:t>
      </w:r>
    </w:p>
    <w:p w14:paraId="498E8807" w14:textId="77777777" w:rsidR="00447D54" w:rsidRPr="00402C2B" w:rsidRDefault="00447D54" w:rsidP="00447D54">
      <w:pPr>
        <w:jc w:val="center"/>
        <w:rPr>
          <w:color w:val="FF0000"/>
          <w:sz w:val="16"/>
          <w:szCs w:val="16"/>
        </w:rPr>
      </w:pPr>
    </w:p>
    <w:p w14:paraId="7C054F6E" w14:textId="77777777" w:rsidR="00447D54" w:rsidRDefault="00447D54" w:rsidP="00447D54">
      <w:pPr>
        <w:ind w:firstLine="720"/>
        <w:jc w:val="both"/>
        <w:rPr>
          <w:sz w:val="24"/>
          <w:szCs w:val="24"/>
        </w:rPr>
      </w:pPr>
      <w:r w:rsidRPr="00FE37C5">
        <w:rPr>
          <w:sz w:val="24"/>
          <w:szCs w:val="24"/>
        </w:rPr>
        <w:t xml:space="preserve">1. </w:t>
      </w:r>
      <w:r w:rsidRPr="00DC5691">
        <w:rPr>
          <w:sz w:val="24"/>
        </w:rPr>
        <w:t xml:space="preserve">Інформацію </w:t>
      </w:r>
      <w:r>
        <w:rPr>
          <w:sz w:val="24"/>
        </w:rPr>
        <w:t xml:space="preserve">начальника управління соціального захисту населення </w:t>
      </w:r>
      <w:r w:rsidRPr="00DC5691">
        <w:rPr>
          <w:sz w:val="24"/>
        </w:rPr>
        <w:t xml:space="preserve">Южноукраїнської міської ради </w:t>
      </w:r>
      <w:r>
        <w:rPr>
          <w:sz w:val="24"/>
        </w:rPr>
        <w:t xml:space="preserve">Ельвіри ГЕХАД </w:t>
      </w:r>
      <w:r w:rsidRPr="00DC5691">
        <w:rPr>
          <w:sz w:val="24"/>
        </w:rPr>
        <w:t xml:space="preserve">про виконання заходів </w:t>
      </w:r>
      <w:r w:rsidRPr="00950BFF">
        <w:rPr>
          <w:sz w:val="24"/>
          <w:szCs w:val="24"/>
        </w:rPr>
        <w:t>Програми поліпшення стану безпеки, гігієни праці та виробничого середовища в м</w:t>
      </w:r>
      <w:r>
        <w:rPr>
          <w:sz w:val="24"/>
          <w:szCs w:val="24"/>
        </w:rPr>
        <w:t>і</w:t>
      </w:r>
      <w:r w:rsidRPr="00950BFF">
        <w:rPr>
          <w:sz w:val="24"/>
          <w:szCs w:val="24"/>
        </w:rPr>
        <w:t>сті Южноукраїнськ</w:t>
      </w:r>
      <w:r>
        <w:rPr>
          <w:sz w:val="24"/>
          <w:szCs w:val="24"/>
        </w:rPr>
        <w:t>у</w:t>
      </w:r>
      <w:r w:rsidRPr="00950BFF">
        <w:rPr>
          <w:sz w:val="24"/>
          <w:szCs w:val="24"/>
        </w:rPr>
        <w:t xml:space="preserve"> на 2019</w:t>
      </w:r>
      <w:r>
        <w:rPr>
          <w:sz w:val="24"/>
          <w:szCs w:val="24"/>
        </w:rPr>
        <w:t>-</w:t>
      </w:r>
      <w:r w:rsidRPr="00950BFF">
        <w:rPr>
          <w:sz w:val="24"/>
          <w:szCs w:val="24"/>
        </w:rPr>
        <w:t>2021 роки</w:t>
      </w:r>
      <w:r w:rsidRPr="00A46C8F">
        <w:rPr>
          <w:sz w:val="24"/>
        </w:rPr>
        <w:t xml:space="preserve"> </w:t>
      </w:r>
      <w:r w:rsidRPr="00DC5691">
        <w:rPr>
          <w:sz w:val="24"/>
        </w:rPr>
        <w:t>за підсумками</w:t>
      </w:r>
      <w:r>
        <w:rPr>
          <w:sz w:val="24"/>
        </w:rPr>
        <w:t xml:space="preserve"> 2021 року</w:t>
      </w:r>
      <w:r>
        <w:rPr>
          <w:sz w:val="24"/>
          <w:szCs w:val="24"/>
        </w:rPr>
        <w:t xml:space="preserve"> </w:t>
      </w:r>
      <w:r>
        <w:rPr>
          <w:sz w:val="24"/>
        </w:rPr>
        <w:t>взяти до відома</w:t>
      </w:r>
      <w:r>
        <w:rPr>
          <w:sz w:val="24"/>
          <w:szCs w:val="24"/>
        </w:rPr>
        <w:t xml:space="preserve"> (додається).</w:t>
      </w:r>
    </w:p>
    <w:p w14:paraId="72C52C77" w14:textId="77777777" w:rsidR="00447D54" w:rsidRDefault="00447D54" w:rsidP="00447D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Погодити та винести на затвердження Южноукраїнської міської ради проєкт</w:t>
      </w:r>
      <w:r w:rsidRPr="00267DB4">
        <w:rPr>
          <w:sz w:val="24"/>
          <w:szCs w:val="24"/>
        </w:rPr>
        <w:t xml:space="preserve"> </w:t>
      </w:r>
      <w:r w:rsidRPr="00EB587D">
        <w:rPr>
          <w:sz w:val="24"/>
          <w:szCs w:val="24"/>
        </w:rPr>
        <w:t xml:space="preserve">Програми </w:t>
      </w:r>
      <w:r>
        <w:rPr>
          <w:sz w:val="24"/>
          <w:szCs w:val="24"/>
        </w:rPr>
        <w:t>поліпшення стану безпеки, гігієни праці та виробничого середовища в</w:t>
      </w:r>
      <w:r w:rsidRPr="00EB587D">
        <w:rPr>
          <w:sz w:val="24"/>
          <w:szCs w:val="24"/>
        </w:rPr>
        <w:t xml:space="preserve"> </w:t>
      </w:r>
      <w:r>
        <w:rPr>
          <w:sz w:val="24"/>
          <w:szCs w:val="24"/>
        </w:rPr>
        <w:t>Южноукраїнській міській територіальній громаді на 2022</w:t>
      </w:r>
      <w:r w:rsidRPr="00EB587D">
        <w:rPr>
          <w:sz w:val="24"/>
          <w:szCs w:val="24"/>
        </w:rPr>
        <w:t xml:space="preserve"> – 202</w:t>
      </w:r>
      <w:r w:rsidRPr="00267DB4">
        <w:rPr>
          <w:sz w:val="24"/>
          <w:szCs w:val="24"/>
        </w:rPr>
        <w:t>4</w:t>
      </w:r>
      <w:r w:rsidRPr="00EB587D">
        <w:rPr>
          <w:sz w:val="24"/>
          <w:szCs w:val="24"/>
        </w:rPr>
        <w:t xml:space="preserve"> роки</w:t>
      </w:r>
      <w:r>
        <w:rPr>
          <w:sz w:val="24"/>
          <w:szCs w:val="24"/>
        </w:rPr>
        <w:t xml:space="preserve"> (додаток</w:t>
      </w:r>
      <w:r w:rsidRPr="0051376B">
        <w:rPr>
          <w:sz w:val="24"/>
          <w:szCs w:val="24"/>
        </w:rPr>
        <w:t>).</w:t>
      </w:r>
    </w:p>
    <w:p w14:paraId="1147B4AA" w14:textId="77777777" w:rsidR="00447D54" w:rsidRPr="00AF0D7A" w:rsidRDefault="00447D54" w:rsidP="00447D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E37C5">
        <w:rPr>
          <w:sz w:val="24"/>
          <w:szCs w:val="24"/>
        </w:rPr>
        <w:t>.</w:t>
      </w:r>
      <w:r w:rsidRPr="003D5343">
        <w:rPr>
          <w:sz w:val="24"/>
          <w:szCs w:val="24"/>
        </w:rPr>
        <w:t xml:space="preserve"> Контроль за виконанням цього рішення покласти на заступника міськог</w:t>
      </w:r>
      <w:r w:rsidRPr="00B711CC">
        <w:rPr>
          <w:sz w:val="24"/>
          <w:szCs w:val="24"/>
        </w:rPr>
        <w:t xml:space="preserve">о голови з питань діяльності виконавчих органів ради </w:t>
      </w:r>
      <w:r>
        <w:rPr>
          <w:sz w:val="24"/>
          <w:szCs w:val="24"/>
        </w:rPr>
        <w:t>Марію ДРОЗДОВУ.</w:t>
      </w:r>
    </w:p>
    <w:p w14:paraId="06EA92BC" w14:textId="77777777" w:rsidR="00447D54" w:rsidRDefault="00447D54" w:rsidP="00447D54">
      <w:pPr>
        <w:jc w:val="both"/>
        <w:rPr>
          <w:color w:val="FF0000"/>
          <w:sz w:val="16"/>
          <w:szCs w:val="16"/>
        </w:rPr>
      </w:pPr>
    </w:p>
    <w:p w14:paraId="700BF9E1" w14:textId="77777777" w:rsidR="00447D54" w:rsidRPr="00213242" w:rsidRDefault="00447D54" w:rsidP="00447D54">
      <w:pPr>
        <w:jc w:val="both"/>
        <w:rPr>
          <w:color w:val="FF0000"/>
          <w:sz w:val="10"/>
          <w:szCs w:val="10"/>
        </w:rPr>
      </w:pPr>
    </w:p>
    <w:p w14:paraId="167E26CD" w14:textId="2636BFEE" w:rsidR="00447D54" w:rsidRDefault="00447D54" w:rsidP="00447D54">
      <w:pPr>
        <w:rPr>
          <w:sz w:val="24"/>
          <w:szCs w:val="24"/>
        </w:rPr>
      </w:pPr>
      <w:r w:rsidRPr="00B711CC">
        <w:rPr>
          <w:sz w:val="24"/>
          <w:szCs w:val="24"/>
        </w:rPr>
        <w:t>Міський голова</w:t>
      </w:r>
      <w:r w:rsidRPr="00B711CC">
        <w:rPr>
          <w:sz w:val="24"/>
          <w:szCs w:val="24"/>
        </w:rPr>
        <w:tab/>
      </w:r>
      <w:r w:rsidRPr="00B711CC">
        <w:rPr>
          <w:sz w:val="24"/>
          <w:szCs w:val="24"/>
        </w:rPr>
        <w:tab/>
      </w:r>
      <w:r w:rsidRPr="00B711C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Валерій ОНУФРІЄНКО</w:t>
      </w:r>
      <w:r>
        <w:rPr>
          <w:sz w:val="24"/>
          <w:szCs w:val="24"/>
        </w:rPr>
        <w:tab/>
      </w:r>
    </w:p>
    <w:p w14:paraId="1D6DD0D3" w14:textId="18F0ED72" w:rsidR="005F35F9" w:rsidRDefault="005F35F9" w:rsidP="00447D54">
      <w:pPr>
        <w:rPr>
          <w:sz w:val="24"/>
          <w:szCs w:val="24"/>
        </w:rPr>
      </w:pPr>
    </w:p>
    <w:p w14:paraId="6DD1EA21" w14:textId="77777777" w:rsidR="005F35F9" w:rsidRPr="00213242" w:rsidRDefault="005F35F9" w:rsidP="00447D54">
      <w:pPr>
        <w:rPr>
          <w:sz w:val="16"/>
          <w:szCs w:val="16"/>
        </w:rPr>
      </w:pPr>
    </w:p>
    <w:p w14:paraId="00A335E8" w14:textId="77777777" w:rsidR="00447D54" w:rsidRPr="00AF0D7A" w:rsidRDefault="00447D54" w:rsidP="00447D54">
      <w:pPr>
        <w:rPr>
          <w:sz w:val="16"/>
          <w:szCs w:val="16"/>
        </w:rPr>
      </w:pPr>
      <w:r>
        <w:t>Лариса ЗАБОЛОТНА</w:t>
      </w:r>
    </w:p>
    <w:p w14:paraId="1057B7F0" w14:textId="77777777" w:rsidR="00447D54" w:rsidRDefault="00447D54" w:rsidP="00447D54">
      <w:pPr>
        <w:jc w:val="both"/>
      </w:pPr>
      <w:r>
        <w:t>5-55</w:t>
      </w:r>
      <w:r w:rsidRPr="00B711CC">
        <w:t>-</w:t>
      </w:r>
      <w:r>
        <w:t>17</w:t>
      </w:r>
      <w:bookmarkStart w:id="0" w:name="_GoBack"/>
      <w:bookmarkEnd w:id="0"/>
    </w:p>
    <w:sectPr w:rsidR="00447D54" w:rsidSect="008F4FF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77" w:right="851" w:bottom="1077" w:left="226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A245" w14:textId="77777777" w:rsidR="00682347" w:rsidRDefault="00682347">
      <w:r>
        <w:separator/>
      </w:r>
    </w:p>
  </w:endnote>
  <w:endnote w:type="continuationSeparator" w:id="0">
    <w:p w14:paraId="7065A6C4" w14:textId="77777777" w:rsidR="00682347" w:rsidRDefault="0068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6F3" w14:textId="77777777" w:rsidR="00FC06EA" w:rsidRDefault="00447D54" w:rsidP="00DF188D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10E620" w14:textId="77777777" w:rsidR="00FC06EA" w:rsidRDefault="00682347" w:rsidP="00E51EE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1D3C" w14:textId="77777777" w:rsidR="00FC06EA" w:rsidRDefault="00682347" w:rsidP="00DF188D">
    <w:pPr>
      <w:pStyle w:val="a6"/>
      <w:framePr w:wrap="around" w:vAnchor="text" w:hAnchor="margin" w:xAlign="outside" w:y="1"/>
      <w:rPr>
        <w:rStyle w:val="a5"/>
      </w:rPr>
    </w:pPr>
  </w:p>
  <w:p w14:paraId="6FFA6C52" w14:textId="77777777" w:rsidR="00FC06EA" w:rsidRDefault="00682347" w:rsidP="00E51EE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B7075" w14:textId="77777777" w:rsidR="00682347" w:rsidRDefault="00682347">
      <w:r>
        <w:separator/>
      </w:r>
    </w:p>
  </w:footnote>
  <w:footnote w:type="continuationSeparator" w:id="0">
    <w:p w14:paraId="3322D622" w14:textId="77777777" w:rsidR="00682347" w:rsidRDefault="0068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0569" w14:textId="77777777" w:rsidR="00FC06EA" w:rsidRDefault="00447D54" w:rsidP="00D843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C65A78" w14:textId="77777777" w:rsidR="00FC06EA" w:rsidRDefault="00682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60FD" w14:textId="77777777" w:rsidR="00FC06EA" w:rsidRDefault="00682347" w:rsidP="000C0348">
    <w:pPr>
      <w:pStyle w:val="a3"/>
      <w:framePr w:wrap="around" w:vAnchor="text" w:hAnchor="page" w:x="982" w:y="361"/>
      <w:rPr>
        <w:rStyle w:val="a5"/>
        <w:lang w:val="uk-UA"/>
      </w:rPr>
    </w:pPr>
  </w:p>
  <w:p w14:paraId="316DCCA9" w14:textId="77777777" w:rsidR="00FC06EA" w:rsidRPr="000C0348" w:rsidRDefault="00447D54" w:rsidP="000C0348">
    <w:pPr>
      <w:pStyle w:val="a3"/>
      <w:framePr w:wrap="around" w:vAnchor="text" w:hAnchor="page" w:x="982" w:y="36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C5147E2" w14:textId="77777777" w:rsidR="00FC06EA" w:rsidRDefault="00682347" w:rsidP="00A813A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4"/>
    <w:rsid w:val="00447D54"/>
    <w:rsid w:val="005F35F9"/>
    <w:rsid w:val="00682347"/>
    <w:rsid w:val="00755B39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3546"/>
  <w15:chartTrackingRefBased/>
  <w15:docId w15:val="{4FDDC1D1-94FA-4557-987E-84DF294F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447D54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7D5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semiHidden/>
    <w:rsid w:val="00447D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447D5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page number"/>
    <w:basedOn w:val="a0"/>
    <w:rsid w:val="00447D54"/>
  </w:style>
  <w:style w:type="paragraph" w:styleId="a6">
    <w:name w:val="footer"/>
    <w:basedOn w:val="a"/>
    <w:link w:val="a7"/>
    <w:rsid w:val="00447D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7D54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2022-01-31T07:33:00Z</dcterms:created>
  <dcterms:modified xsi:type="dcterms:W3CDTF">2022-02-11T10:48:00Z</dcterms:modified>
</cp:coreProperties>
</file>